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64C1B" w:rsidRDefault="00464C1B" w:rsidP="00464C1B">
      <w:pPr>
        <w:pStyle w:val="a3"/>
        <w:spacing w:before="0" w:beforeAutospacing="0"/>
        <w:rPr>
          <w:rFonts w:ascii="Arial" w:hAnsi="Arial" w:cs="Arial"/>
          <w:color w:val="202124"/>
          <w:sz w:val="24"/>
          <w:szCs w:val="24"/>
        </w:rPr>
      </w:pPr>
      <w:r>
        <w:rPr>
          <w:rFonts w:ascii="Arial" w:hAnsi="Arial"/>
          <w:color w:val="202124"/>
          <w:sz w:val="24"/>
          <w:szCs w:val="24"/>
          <w:cs/>
        </w:rPr>
        <w:t>เรียน ผู้บังคับบัญชา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Segoe UI Emoji" w:hAnsi="Segoe UI Emoji" w:cs="Segoe UI Emoji"/>
          <w:color w:val="202124"/>
          <w:sz w:val="24"/>
          <w:szCs w:val="24"/>
        </w:rPr>
        <w:t>📌</w:t>
      </w:r>
      <w:r>
        <w:rPr>
          <w:rFonts w:ascii="Arial" w:hAnsi="Arial"/>
          <w:color w:val="202124"/>
          <w:sz w:val="24"/>
          <w:szCs w:val="24"/>
          <w:cs/>
        </w:rPr>
        <w:t xml:space="preserve">วันนี้ ( </w:t>
      </w:r>
      <w:r>
        <w:rPr>
          <w:rFonts w:ascii="Arial" w:hAnsi="Arial" w:cs="Arial"/>
          <w:color w:val="202124"/>
          <w:sz w:val="24"/>
          <w:szCs w:val="24"/>
        </w:rPr>
        <w:t xml:space="preserve">26 </w:t>
      </w:r>
      <w:r>
        <w:rPr>
          <w:rFonts w:ascii="Arial" w:hAnsi="Arial"/>
          <w:color w:val="202124"/>
          <w:sz w:val="24"/>
          <w:szCs w:val="24"/>
          <w:cs/>
        </w:rPr>
        <w:t xml:space="preserve">ก.พ. </w:t>
      </w:r>
      <w:r>
        <w:rPr>
          <w:rFonts w:ascii="Arial" w:hAnsi="Arial" w:cs="Arial"/>
          <w:color w:val="202124"/>
          <w:sz w:val="24"/>
          <w:szCs w:val="24"/>
        </w:rPr>
        <w:t>68 )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Arial" w:hAnsi="Arial"/>
          <w:color w:val="202124"/>
          <w:sz w:val="24"/>
          <w:szCs w:val="24"/>
          <w:cs/>
        </w:rPr>
        <w:t>เจ้าหน้าที่ตำรวสภ.ไทรงาม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Segoe UI Emoji" w:hAnsi="Segoe UI Emoji" w:cs="Segoe UI Emoji"/>
          <w:color w:val="202124"/>
          <w:sz w:val="24"/>
          <w:szCs w:val="24"/>
        </w:rPr>
        <w:t>📌</w:t>
      </w:r>
      <w:r>
        <w:rPr>
          <w:rFonts w:ascii="Arial" w:hAnsi="Arial"/>
          <w:color w:val="202124"/>
          <w:sz w:val="24"/>
          <w:szCs w:val="24"/>
          <w:cs/>
        </w:rPr>
        <w:t xml:space="preserve">ได้จับกุมผู้ต้องหา จำนวน </w:t>
      </w:r>
      <w:r>
        <w:rPr>
          <w:rFonts w:ascii="Arial" w:hAnsi="Arial" w:cs="Arial"/>
          <w:color w:val="202124"/>
          <w:sz w:val="24"/>
          <w:szCs w:val="24"/>
        </w:rPr>
        <w:t xml:space="preserve">1 </w:t>
      </w:r>
      <w:r>
        <w:rPr>
          <w:rFonts w:ascii="Arial" w:hAnsi="Arial"/>
          <w:color w:val="202124"/>
          <w:sz w:val="24"/>
          <w:szCs w:val="24"/>
          <w:cs/>
        </w:rPr>
        <w:t>ราย</w:t>
      </w:r>
    </w:p>
    <w:p w:rsidR="00464C1B" w:rsidRDefault="00464C1B" w:rsidP="00464C1B">
      <w:pPr>
        <w:pStyle w:val="a3"/>
        <w:spacing w:before="0" w:beforeAutospacing="0"/>
        <w:rPr>
          <w:rFonts w:ascii="Arial" w:hAnsi="Arial" w:cs="Arial"/>
          <w:color w:val="202124"/>
          <w:sz w:val="24"/>
          <w:szCs w:val="24"/>
        </w:rPr>
      </w:pPr>
      <w:r>
        <w:rPr>
          <w:rFonts w:ascii="Segoe UI Emoji" w:hAnsi="Segoe UI Emoji" w:cs="Segoe UI Emoji"/>
          <w:color w:val="202124"/>
          <w:sz w:val="24"/>
          <w:szCs w:val="24"/>
        </w:rPr>
        <w:t>📌</w:t>
      </w:r>
      <w:r>
        <w:rPr>
          <w:rFonts w:ascii="Arial" w:hAnsi="Arial"/>
          <w:color w:val="202124"/>
          <w:sz w:val="24"/>
          <w:szCs w:val="24"/>
          <w:cs/>
        </w:rPr>
        <w:t>ตามหมายจับของศาลจังหวัดกำแพงเพชร ที่ จ.</w:t>
      </w:r>
      <w:r>
        <w:rPr>
          <w:rFonts w:ascii="Arial" w:hAnsi="Arial" w:cs="Arial"/>
          <w:color w:val="202124"/>
          <w:sz w:val="24"/>
          <w:szCs w:val="24"/>
        </w:rPr>
        <w:t xml:space="preserve">1/2568 </w:t>
      </w:r>
      <w:r>
        <w:rPr>
          <w:rFonts w:ascii="Arial" w:hAnsi="Arial"/>
          <w:color w:val="202124"/>
          <w:sz w:val="24"/>
          <w:szCs w:val="24"/>
          <w:cs/>
        </w:rPr>
        <w:t xml:space="preserve">ลงวันที่ </w:t>
      </w:r>
      <w:r>
        <w:rPr>
          <w:rFonts w:ascii="Arial" w:hAnsi="Arial" w:cs="Arial"/>
          <w:color w:val="202124"/>
          <w:sz w:val="24"/>
          <w:szCs w:val="24"/>
        </w:rPr>
        <w:t xml:space="preserve">2 </w:t>
      </w:r>
      <w:r>
        <w:rPr>
          <w:rFonts w:ascii="Arial" w:hAnsi="Arial"/>
          <w:color w:val="202124"/>
          <w:sz w:val="24"/>
          <w:szCs w:val="24"/>
          <w:cs/>
        </w:rPr>
        <w:t>ม.ค.</w:t>
      </w:r>
      <w:r>
        <w:rPr>
          <w:rFonts w:ascii="Arial" w:hAnsi="Arial" w:cs="Arial"/>
          <w:color w:val="202124"/>
          <w:sz w:val="24"/>
          <w:szCs w:val="24"/>
        </w:rPr>
        <w:t xml:space="preserve">68 </w:t>
      </w:r>
      <w:r>
        <w:rPr>
          <w:rFonts w:ascii="Arial" w:hAnsi="Arial"/>
          <w:color w:val="202124"/>
          <w:sz w:val="24"/>
          <w:szCs w:val="24"/>
          <w:cs/>
        </w:rPr>
        <w:t xml:space="preserve">ข้อหา ร่วมกันมียาเสพติดให้โทษประเภท </w:t>
      </w:r>
      <w:r>
        <w:rPr>
          <w:rFonts w:ascii="Arial" w:hAnsi="Arial" w:cs="Arial"/>
          <w:color w:val="202124"/>
          <w:sz w:val="24"/>
          <w:szCs w:val="24"/>
        </w:rPr>
        <w:t>1</w:t>
      </w:r>
      <w:r>
        <w:rPr>
          <w:rFonts w:ascii="Arial" w:hAnsi="Arial" w:cs="Arial"/>
          <w:color w:val="202124"/>
          <w:sz w:val="24"/>
          <w:szCs w:val="24"/>
        </w:rPr>
        <w:br/>
        <w:t>(</w:t>
      </w:r>
      <w:r>
        <w:rPr>
          <w:rFonts w:ascii="Arial" w:hAnsi="Arial"/>
          <w:color w:val="202124"/>
          <w:sz w:val="24"/>
          <w:szCs w:val="24"/>
          <w:cs/>
        </w:rPr>
        <w:t>ยาบ้าหรือเมทแอมเฟตามีน)โดยกระทำเพื่อการค้า โดยไม่ได้รับอนุญาต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Segoe UI Emoji" w:hAnsi="Segoe UI Emoji" w:cs="Segoe UI Emoji"/>
          <w:color w:val="202124"/>
          <w:sz w:val="24"/>
          <w:szCs w:val="24"/>
        </w:rPr>
        <w:t>📌</w:t>
      </w:r>
      <w:r>
        <w:rPr>
          <w:rFonts w:ascii="Arial" w:hAnsi="Arial"/>
          <w:color w:val="202124"/>
          <w:sz w:val="24"/>
          <w:szCs w:val="24"/>
          <w:cs/>
        </w:rPr>
        <w:t xml:space="preserve">จับกุม มียาเสพติดให้โทษประเภท </w:t>
      </w:r>
      <w:r>
        <w:rPr>
          <w:rFonts w:ascii="Arial" w:hAnsi="Arial" w:cs="Arial"/>
          <w:color w:val="202124"/>
          <w:sz w:val="24"/>
          <w:szCs w:val="24"/>
        </w:rPr>
        <w:t>1 (</w:t>
      </w:r>
      <w:r>
        <w:rPr>
          <w:rFonts w:ascii="Arial" w:hAnsi="Arial"/>
          <w:color w:val="202124"/>
          <w:sz w:val="24"/>
          <w:szCs w:val="24"/>
          <w:cs/>
        </w:rPr>
        <w:t>ยาบ้าหรือเมทแอมเฟตามีน) โดยกระทำเพื่อการค้าและก่อให้เกิดการแพร่กระจายในกลุ่มประชาชนโดยไม่ได้รับอนุญาต</w:t>
      </w:r>
      <w:r>
        <w:rPr>
          <w:rFonts w:ascii="Arial" w:hAnsi="Arial" w:cs="Arial"/>
          <w:color w:val="202124"/>
          <w:sz w:val="24"/>
          <w:szCs w:val="24"/>
        </w:rPr>
        <w:t>,</w:t>
      </w:r>
      <w:r>
        <w:rPr>
          <w:rFonts w:ascii="Arial" w:hAnsi="Arial"/>
          <w:color w:val="202124"/>
          <w:sz w:val="24"/>
          <w:szCs w:val="24"/>
          <w:cs/>
        </w:rPr>
        <w:t>เสพยาเสพติดให้โทษประเภท ๑ (ยาบ้า) โดยผิดกฎหมาย</w:t>
      </w:r>
    </w:p>
    <w:p w:rsidR="00464C1B" w:rsidRDefault="00464C1B" w:rsidP="00464C1B">
      <w:pPr>
        <w:pStyle w:val="a3"/>
        <w:spacing w:before="0" w:beforeAutospacing="0"/>
        <w:rPr>
          <w:rFonts w:ascii="Arial" w:hAnsi="Arial" w:cs="Arial"/>
          <w:color w:val="202124"/>
          <w:sz w:val="24"/>
          <w:szCs w:val="24"/>
        </w:rPr>
      </w:pPr>
      <w:r>
        <w:rPr>
          <w:rFonts w:ascii="Segoe UI Emoji" w:hAnsi="Segoe UI Emoji" w:cs="Segoe UI Emoji"/>
          <w:color w:val="202124"/>
          <w:sz w:val="24"/>
          <w:szCs w:val="24"/>
        </w:rPr>
        <w:t>📌</w:t>
      </w:r>
      <w:r>
        <w:rPr>
          <w:rFonts w:ascii="Arial" w:hAnsi="Arial"/>
          <w:color w:val="202124"/>
          <w:sz w:val="24"/>
          <w:szCs w:val="24"/>
          <w:cs/>
        </w:rPr>
        <w:t>ของกลาง</w:t>
      </w:r>
      <w:r>
        <w:rPr>
          <w:rFonts w:ascii="Arial" w:hAnsi="Arial" w:cs="Arial"/>
          <w:color w:val="202124"/>
          <w:sz w:val="24"/>
          <w:szCs w:val="24"/>
        </w:rPr>
        <w:br/>
        <w:t>1.</w:t>
      </w:r>
      <w:r>
        <w:rPr>
          <w:rFonts w:ascii="Arial" w:hAnsi="Arial"/>
          <w:color w:val="202124"/>
          <w:sz w:val="24"/>
          <w:szCs w:val="24"/>
          <w:cs/>
        </w:rPr>
        <w:t xml:space="preserve">ยาเสพติดให้โทษ ประเภทที่ </w:t>
      </w:r>
      <w:r>
        <w:rPr>
          <w:rFonts w:ascii="Arial" w:hAnsi="Arial" w:cs="Arial"/>
          <w:color w:val="202124"/>
          <w:sz w:val="24"/>
          <w:szCs w:val="24"/>
        </w:rPr>
        <w:t>1 (</w:t>
      </w:r>
      <w:r>
        <w:rPr>
          <w:rFonts w:ascii="Arial" w:hAnsi="Arial"/>
          <w:color w:val="202124"/>
          <w:sz w:val="24"/>
          <w:szCs w:val="24"/>
          <w:cs/>
        </w:rPr>
        <w:t xml:space="preserve">ยาบ้า) สีส้ม ลักษณะกลมแบนด้านหนึ่งเรียบอีกด้านหนึ่งมีตัวอักษร </w:t>
      </w:r>
      <w:r>
        <w:rPr>
          <w:rFonts w:ascii="Arial" w:hAnsi="Arial" w:cs="Arial"/>
          <w:color w:val="202124"/>
          <w:sz w:val="24"/>
          <w:szCs w:val="24"/>
        </w:rPr>
        <w:t xml:space="preserve">wy </w:t>
      </w:r>
      <w:r>
        <w:rPr>
          <w:rFonts w:ascii="Arial" w:hAnsi="Arial"/>
          <w:color w:val="202124"/>
          <w:sz w:val="24"/>
          <w:szCs w:val="24"/>
          <w:cs/>
        </w:rPr>
        <w:t xml:space="preserve">บรรจุในถุงพลาสติกใส จำนวน </w:t>
      </w:r>
      <w:r>
        <w:rPr>
          <w:rFonts w:ascii="Arial" w:hAnsi="Arial" w:cs="Arial"/>
          <w:color w:val="202124"/>
          <w:sz w:val="24"/>
          <w:szCs w:val="24"/>
        </w:rPr>
        <w:t xml:space="preserve">200 </w:t>
      </w:r>
      <w:r>
        <w:rPr>
          <w:rFonts w:ascii="Arial" w:hAnsi="Arial"/>
          <w:color w:val="202124"/>
          <w:sz w:val="24"/>
          <w:szCs w:val="24"/>
          <w:cs/>
        </w:rPr>
        <w:t>เม็ด ( ค้นพบที่กระเป๋าสะพายข้างแบบหนังสีน้ำตาล )</w:t>
      </w:r>
      <w:r>
        <w:rPr>
          <w:rFonts w:ascii="Arial" w:hAnsi="Arial" w:cs="Arial"/>
          <w:color w:val="202124"/>
          <w:sz w:val="24"/>
          <w:szCs w:val="24"/>
        </w:rPr>
        <w:br/>
        <w:t>2.</w:t>
      </w:r>
      <w:r>
        <w:rPr>
          <w:rFonts w:ascii="Arial" w:hAnsi="Arial"/>
          <w:color w:val="202124"/>
          <w:sz w:val="24"/>
          <w:szCs w:val="24"/>
          <w:cs/>
        </w:rPr>
        <w:t xml:space="preserve">ยาเสพติดให้โทษ ประเภทที่ </w:t>
      </w:r>
      <w:r>
        <w:rPr>
          <w:rFonts w:ascii="Arial" w:hAnsi="Arial" w:cs="Arial"/>
          <w:color w:val="202124"/>
          <w:sz w:val="24"/>
          <w:szCs w:val="24"/>
        </w:rPr>
        <w:t>1 (</w:t>
      </w:r>
      <w:r>
        <w:rPr>
          <w:rFonts w:ascii="Arial" w:hAnsi="Arial"/>
          <w:color w:val="202124"/>
          <w:sz w:val="24"/>
          <w:szCs w:val="24"/>
          <w:cs/>
        </w:rPr>
        <w:t xml:space="preserve">ยาบ้า) สีส้ม ลักษณะกลมแบนด้านหนึ่งเรียบอีกด้านหนึ่งมีตัวอักษร </w:t>
      </w:r>
      <w:r>
        <w:rPr>
          <w:rFonts w:ascii="Arial" w:hAnsi="Arial" w:cs="Arial"/>
          <w:color w:val="202124"/>
          <w:sz w:val="24"/>
          <w:szCs w:val="24"/>
        </w:rPr>
        <w:t xml:space="preserve">wy </w:t>
      </w:r>
      <w:r>
        <w:rPr>
          <w:rFonts w:ascii="Arial" w:hAnsi="Arial"/>
          <w:color w:val="202124"/>
          <w:sz w:val="24"/>
          <w:szCs w:val="24"/>
          <w:cs/>
        </w:rPr>
        <w:t xml:space="preserve">บรรจุในถุงพลาสติกใส จำนวน </w:t>
      </w:r>
      <w:r>
        <w:rPr>
          <w:rFonts w:ascii="Arial" w:hAnsi="Arial" w:cs="Arial"/>
          <w:color w:val="202124"/>
          <w:sz w:val="24"/>
          <w:szCs w:val="24"/>
        </w:rPr>
        <w:t xml:space="preserve">190 </w:t>
      </w:r>
      <w:r>
        <w:rPr>
          <w:rFonts w:ascii="Arial" w:hAnsi="Arial"/>
          <w:color w:val="202124"/>
          <w:sz w:val="24"/>
          <w:szCs w:val="24"/>
          <w:cs/>
        </w:rPr>
        <w:t>เม็ด ( ค้นพบที่กระเป๋าสะพายข้างแบบหนังสีน้ำตาล )</w:t>
      </w:r>
      <w:r>
        <w:rPr>
          <w:rFonts w:ascii="Arial" w:hAnsi="Arial" w:cs="Arial"/>
          <w:color w:val="202124"/>
          <w:sz w:val="24"/>
          <w:szCs w:val="24"/>
        </w:rPr>
        <w:br/>
        <w:t>3.</w:t>
      </w:r>
      <w:r>
        <w:rPr>
          <w:rFonts w:ascii="Arial" w:hAnsi="Arial"/>
          <w:color w:val="202124"/>
          <w:sz w:val="24"/>
          <w:szCs w:val="24"/>
          <w:cs/>
        </w:rPr>
        <w:t xml:space="preserve">ยาเสพติดให้โทษ ประเภทที่ </w:t>
      </w:r>
      <w:r>
        <w:rPr>
          <w:rFonts w:ascii="Arial" w:hAnsi="Arial" w:cs="Arial"/>
          <w:color w:val="202124"/>
          <w:sz w:val="24"/>
          <w:szCs w:val="24"/>
        </w:rPr>
        <w:t>1 (</w:t>
      </w:r>
      <w:r>
        <w:rPr>
          <w:rFonts w:ascii="Arial" w:hAnsi="Arial"/>
          <w:color w:val="202124"/>
          <w:sz w:val="24"/>
          <w:szCs w:val="24"/>
          <w:cs/>
        </w:rPr>
        <w:t xml:space="preserve">ยาบ้า) สีส้ม ลักษณะกลมแบนด้านหนึ่งเรียบอีกด้านหนึ่งมีตัวอักษร </w:t>
      </w:r>
      <w:r>
        <w:rPr>
          <w:rFonts w:ascii="Arial" w:hAnsi="Arial" w:cs="Arial"/>
          <w:color w:val="202124"/>
          <w:sz w:val="24"/>
          <w:szCs w:val="24"/>
        </w:rPr>
        <w:t xml:space="preserve">wy </w:t>
      </w:r>
      <w:r>
        <w:rPr>
          <w:rFonts w:ascii="Arial" w:hAnsi="Arial"/>
          <w:color w:val="202124"/>
          <w:sz w:val="24"/>
          <w:szCs w:val="24"/>
          <w:cs/>
        </w:rPr>
        <w:t xml:space="preserve">บรรจุในถุงพลาสติกใส จำนวน </w:t>
      </w:r>
      <w:r>
        <w:rPr>
          <w:rFonts w:ascii="Arial" w:hAnsi="Arial" w:cs="Arial"/>
          <w:color w:val="202124"/>
          <w:sz w:val="24"/>
          <w:szCs w:val="24"/>
        </w:rPr>
        <w:t xml:space="preserve">199 </w:t>
      </w:r>
      <w:r>
        <w:rPr>
          <w:rFonts w:ascii="Arial" w:hAnsi="Arial"/>
          <w:color w:val="202124"/>
          <w:sz w:val="24"/>
          <w:szCs w:val="24"/>
          <w:cs/>
        </w:rPr>
        <w:t>เม็ด ( ค้นพบที่กระเป๋าสะพายข้างแบบหนังสีน้ำตาล )</w:t>
      </w:r>
      <w:r>
        <w:rPr>
          <w:rFonts w:ascii="Arial" w:hAnsi="Arial" w:cs="Arial"/>
          <w:color w:val="202124"/>
          <w:sz w:val="24"/>
          <w:szCs w:val="24"/>
        </w:rPr>
        <w:br/>
        <w:t>4.</w:t>
      </w:r>
      <w:r>
        <w:rPr>
          <w:rFonts w:ascii="Arial" w:hAnsi="Arial"/>
          <w:color w:val="202124"/>
          <w:sz w:val="24"/>
          <w:szCs w:val="24"/>
          <w:cs/>
        </w:rPr>
        <w:t xml:space="preserve">ยาเสพติดให้โทษ ประเภทที่ </w:t>
      </w:r>
      <w:r>
        <w:rPr>
          <w:rFonts w:ascii="Arial" w:hAnsi="Arial" w:cs="Arial"/>
          <w:color w:val="202124"/>
          <w:sz w:val="24"/>
          <w:szCs w:val="24"/>
        </w:rPr>
        <w:t>1 (</w:t>
      </w:r>
      <w:r>
        <w:rPr>
          <w:rFonts w:ascii="Arial" w:hAnsi="Arial"/>
          <w:color w:val="202124"/>
          <w:sz w:val="24"/>
          <w:szCs w:val="24"/>
          <w:cs/>
        </w:rPr>
        <w:t xml:space="preserve">ยาบ้า) สีส้ม ลักษณะกลมแบนด้านหนึ่งเรียบอีกด้านหนึ่งมีตัวอักษร </w:t>
      </w:r>
      <w:r>
        <w:rPr>
          <w:rFonts w:ascii="Arial" w:hAnsi="Arial" w:cs="Arial"/>
          <w:color w:val="202124"/>
          <w:sz w:val="24"/>
          <w:szCs w:val="24"/>
        </w:rPr>
        <w:t xml:space="preserve">wy </w:t>
      </w:r>
      <w:r>
        <w:rPr>
          <w:rFonts w:ascii="Arial" w:hAnsi="Arial"/>
          <w:color w:val="202124"/>
          <w:sz w:val="24"/>
          <w:szCs w:val="24"/>
          <w:cs/>
        </w:rPr>
        <w:t xml:space="preserve">บรรจุในถุงพลาสติกใส จำนวน </w:t>
      </w:r>
      <w:r>
        <w:rPr>
          <w:rFonts w:ascii="Arial" w:hAnsi="Arial" w:cs="Arial"/>
          <w:color w:val="202124"/>
          <w:sz w:val="24"/>
          <w:szCs w:val="24"/>
        </w:rPr>
        <w:t xml:space="preserve">200 </w:t>
      </w:r>
      <w:r>
        <w:rPr>
          <w:rFonts w:ascii="Arial" w:hAnsi="Arial"/>
          <w:color w:val="202124"/>
          <w:sz w:val="24"/>
          <w:szCs w:val="24"/>
          <w:cs/>
        </w:rPr>
        <w:t>เม็ด ( ค้นพบที่กระเป๋าสะพายข้างแบบหนังสีน้ำตาล )</w:t>
      </w:r>
      <w:r>
        <w:rPr>
          <w:rFonts w:ascii="Arial" w:hAnsi="Arial" w:cs="Arial"/>
          <w:color w:val="202124"/>
          <w:sz w:val="24"/>
          <w:szCs w:val="24"/>
        </w:rPr>
        <w:br/>
        <w:t>5.</w:t>
      </w:r>
      <w:r>
        <w:rPr>
          <w:rFonts w:ascii="Arial" w:hAnsi="Arial"/>
          <w:color w:val="202124"/>
          <w:sz w:val="24"/>
          <w:szCs w:val="24"/>
          <w:cs/>
        </w:rPr>
        <w:t xml:space="preserve">ยาเสพติดให้โทษ ประเภทที่ </w:t>
      </w:r>
      <w:r>
        <w:rPr>
          <w:rFonts w:ascii="Arial" w:hAnsi="Arial" w:cs="Arial"/>
          <w:color w:val="202124"/>
          <w:sz w:val="24"/>
          <w:szCs w:val="24"/>
        </w:rPr>
        <w:t>1 (</w:t>
      </w:r>
      <w:r>
        <w:rPr>
          <w:rFonts w:ascii="Arial" w:hAnsi="Arial"/>
          <w:color w:val="202124"/>
          <w:sz w:val="24"/>
          <w:szCs w:val="24"/>
          <w:cs/>
        </w:rPr>
        <w:t xml:space="preserve">ยาบ้า) สีส้ม ลักษณะกลมแบนด้านหนึ่งเรียบอีกด้านหนึ่งมีตัวอักษร </w:t>
      </w:r>
      <w:r>
        <w:rPr>
          <w:rFonts w:ascii="Arial" w:hAnsi="Arial" w:cs="Arial"/>
          <w:color w:val="202124"/>
          <w:sz w:val="24"/>
          <w:szCs w:val="24"/>
        </w:rPr>
        <w:t xml:space="preserve">wy </w:t>
      </w:r>
      <w:r>
        <w:rPr>
          <w:rFonts w:ascii="Arial" w:hAnsi="Arial"/>
          <w:color w:val="202124"/>
          <w:sz w:val="24"/>
          <w:szCs w:val="24"/>
          <w:cs/>
        </w:rPr>
        <w:t xml:space="preserve">บรรจุในถุงพลาสติกใส จำนวน </w:t>
      </w:r>
      <w:r>
        <w:rPr>
          <w:rFonts w:ascii="Arial" w:hAnsi="Arial" w:cs="Arial"/>
          <w:color w:val="202124"/>
          <w:sz w:val="24"/>
          <w:szCs w:val="24"/>
        </w:rPr>
        <w:t xml:space="preserve">66 </w:t>
      </w:r>
      <w:r>
        <w:rPr>
          <w:rFonts w:ascii="Arial" w:hAnsi="Arial"/>
          <w:color w:val="202124"/>
          <w:sz w:val="24"/>
          <w:szCs w:val="24"/>
          <w:cs/>
        </w:rPr>
        <w:t>เม็ด ( ค้นพบที่กระเป๋าสะพายข้างแบบหนังสีน้ำตาล )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Arial" w:hAnsi="Arial"/>
          <w:color w:val="202124"/>
          <w:sz w:val="24"/>
          <w:szCs w:val="24"/>
          <w:cs/>
        </w:rPr>
        <w:t xml:space="preserve">รวมยาบ้าทั้งหมด </w:t>
      </w:r>
      <w:r>
        <w:rPr>
          <w:rFonts w:ascii="Arial" w:hAnsi="Arial" w:cs="Arial"/>
          <w:color w:val="202124"/>
          <w:sz w:val="24"/>
          <w:szCs w:val="24"/>
        </w:rPr>
        <w:t xml:space="preserve">855 </w:t>
      </w:r>
      <w:r>
        <w:rPr>
          <w:rFonts w:ascii="Arial" w:hAnsi="Arial"/>
          <w:color w:val="202124"/>
          <w:sz w:val="24"/>
          <w:szCs w:val="24"/>
          <w:cs/>
        </w:rPr>
        <w:t>เม็ด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Arial" w:hAnsi="Arial"/>
          <w:color w:val="202124"/>
          <w:sz w:val="24"/>
          <w:szCs w:val="24"/>
          <w:cs/>
        </w:rPr>
        <w:t>พร้อมแบบบันทึกสารตรวจปัสสาวะเบื้องต้น(ด้วยชุดน้ำยาตรวจยาบ้าของกรมวิทยาศาสตร์การแพทย์)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Arial" w:hAnsi="Arial"/>
          <w:color w:val="202124"/>
          <w:sz w:val="24"/>
          <w:szCs w:val="24"/>
          <w:cs/>
        </w:rPr>
        <w:t>ซึ่งตรวจโดย จนท.วิทยาศาสตร์การแพทย์ โรงพยาบาลไทรงาม จ.กำแพงเพชร จำนวน ๑ ฉบับและตัวอย่างปัสสาวะของ นายอนุชา ศรีธรรมนุสรณ์ จำนวน ๑ ขวด</w:t>
      </w:r>
    </w:p>
    <w:p w:rsidR="00464C1B" w:rsidRDefault="00464C1B" w:rsidP="00464C1B">
      <w:pPr>
        <w:pStyle w:val="a3"/>
        <w:spacing w:before="0" w:beforeAutospacing="0"/>
        <w:rPr>
          <w:rFonts w:ascii="Arial" w:hAnsi="Arial" w:cs="Arial"/>
          <w:color w:val="202124"/>
          <w:sz w:val="24"/>
          <w:szCs w:val="24"/>
        </w:rPr>
      </w:pPr>
      <w:r>
        <w:rPr>
          <w:rFonts w:ascii="Segoe UI Emoji" w:hAnsi="Segoe UI Emoji" w:cs="Segoe UI Emoji"/>
          <w:color w:val="202124"/>
          <w:sz w:val="24"/>
          <w:szCs w:val="24"/>
        </w:rPr>
        <w:t>📌</w:t>
      </w:r>
      <w:r>
        <w:rPr>
          <w:rFonts w:ascii="Arial" w:hAnsi="Arial"/>
          <w:color w:val="202124"/>
          <w:sz w:val="24"/>
          <w:szCs w:val="24"/>
          <w:cs/>
        </w:rPr>
        <w:t>สถานที่จับกุม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Arial" w:hAnsi="Arial"/>
          <w:color w:val="202124"/>
          <w:sz w:val="24"/>
          <w:szCs w:val="24"/>
          <w:cs/>
        </w:rPr>
        <w:t>บริเวณกระท่อมกลางทุ่งนาไม่มีเลขที่ ม.</w:t>
      </w:r>
      <w:r>
        <w:rPr>
          <w:rFonts w:ascii="Arial" w:hAnsi="Arial" w:cs="Arial"/>
          <w:color w:val="202124"/>
          <w:sz w:val="24"/>
          <w:szCs w:val="24"/>
        </w:rPr>
        <w:t xml:space="preserve">5 </w:t>
      </w:r>
      <w:r>
        <w:rPr>
          <w:rFonts w:ascii="Arial" w:hAnsi="Arial"/>
          <w:color w:val="202124"/>
          <w:sz w:val="24"/>
          <w:szCs w:val="24"/>
          <w:cs/>
        </w:rPr>
        <w:t>ต.หนองไม้กอง อ.ไทรงาม จ.กำแพงเพชร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Arial" w:hAnsi="Arial"/>
          <w:color w:val="202124"/>
          <w:sz w:val="24"/>
          <w:szCs w:val="24"/>
          <w:cs/>
        </w:rPr>
        <w:t>จึงได้นำตัวส่งพนักงานสอบสวน สภ.ไทรงาม เพื่อดำเนินคดีตามกฎหมายต่อไป</w:t>
      </w:r>
    </w:p>
    <w:p w:rsidR="00464C1B" w:rsidRDefault="00464C1B" w:rsidP="00464C1B">
      <w:pPr>
        <w:pStyle w:val="a3"/>
        <w:spacing w:before="0" w:beforeAutospacing="0"/>
        <w:rPr>
          <w:rFonts w:ascii="Arial" w:hAnsi="Arial" w:cs="Arial"/>
          <w:color w:val="202124"/>
          <w:sz w:val="24"/>
          <w:szCs w:val="24"/>
        </w:rPr>
      </w:pPr>
      <w:r>
        <w:rPr>
          <w:rFonts w:ascii="Arial" w:hAnsi="Arial"/>
          <w:color w:val="202124"/>
          <w:sz w:val="24"/>
          <w:szCs w:val="24"/>
          <w:cs/>
        </w:rPr>
        <w:t>จึงเรียนมาเพื่อโปรดทราบ</w:t>
      </w:r>
    </w:p>
    <w:p w:rsidR="00464C1B" w:rsidRDefault="00464C1B" w:rsidP="00464C1B">
      <w:pPr>
        <w:pStyle w:val="a3"/>
        <w:spacing w:before="0" w:beforeAutospacing="0"/>
        <w:rPr>
          <w:rFonts w:ascii="Arial" w:hAnsi="Arial" w:cs="Arial"/>
          <w:color w:val="202124"/>
          <w:sz w:val="24"/>
          <w:szCs w:val="24"/>
        </w:rPr>
      </w:pPr>
      <w:r>
        <w:rPr>
          <w:rFonts w:ascii="Arial" w:hAnsi="Arial" w:cs="Arial"/>
          <w:noProof/>
          <w:color w:val="202124"/>
          <w:sz w:val="24"/>
          <w:szCs w:val="24"/>
        </w:rPr>
        <w:drawing>
          <wp:inline distT="0" distB="0" distL="0" distR="0">
            <wp:extent cx="3028950" cy="227188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37732393-1024x76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447" cy="228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F32" w:rsidRDefault="00464C1B">
      <w:pPr>
        <w:rPr>
          <w:rFonts w:hint="cs"/>
          <w:cs/>
        </w:rPr>
      </w:pPr>
      <w:r w:rsidRPr="00464C1B">
        <w:lastRenderedPageBreak/>
        <w:drawing>
          <wp:inline distT="0" distB="0" distL="0" distR="0" wp14:anchorId="1E61B4BA" wp14:editId="59AC04C0">
            <wp:extent cx="5731510" cy="537464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7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4C1B">
        <w:lastRenderedPageBreak/>
        <w:drawing>
          <wp:inline distT="0" distB="0" distL="0" distR="0" wp14:anchorId="7F6A7602" wp14:editId="43D7A632">
            <wp:extent cx="5731510" cy="5019675"/>
            <wp:effectExtent l="0" t="0" r="2540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1F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C1B"/>
    <w:rsid w:val="00464C1B"/>
    <w:rsid w:val="00901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71E577"/>
  <w15:chartTrackingRefBased/>
  <w15:docId w15:val="{04161DB3-E685-44EC-95A4-5B1F8406E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64C1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515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262</Words>
  <Characters>1500</Characters>
  <Application>Microsoft Office Word</Application>
  <DocSecurity>0</DocSecurity>
  <Lines>12</Lines>
  <Paragraphs>3</Paragraphs>
  <ScaleCrop>false</ScaleCrop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2025-04-18T12:47:00Z</dcterms:created>
  <dcterms:modified xsi:type="dcterms:W3CDTF">2025-04-18T12:50:00Z</dcterms:modified>
</cp:coreProperties>
</file>